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20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74"/>
        <w:gridCol w:w="16"/>
        <w:gridCol w:w="667"/>
        <w:gridCol w:w="16"/>
        <w:gridCol w:w="577"/>
        <w:gridCol w:w="74"/>
        <w:gridCol w:w="3905"/>
        <w:gridCol w:w="149"/>
        <w:gridCol w:w="559"/>
        <w:gridCol w:w="12"/>
        <w:gridCol w:w="681"/>
        <w:gridCol w:w="27"/>
        <w:gridCol w:w="3855"/>
        <w:gridCol w:w="8"/>
      </w:tblGrid>
      <w:tr w:rsidR="00A834FD" w:rsidTr="00DB4DDA">
        <w:trPr>
          <w:trHeight w:hRule="exact" w:val="10800"/>
          <w:jc w:val="center"/>
        </w:trPr>
        <w:tc>
          <w:tcPr>
            <w:tcW w:w="3890" w:type="dxa"/>
            <w:gridSpan w:val="2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A834FD" w:rsidRDefault="00804276">
                <w:r>
                  <w:rPr>
                    <w:noProof/>
                    <w:lang w:eastAsia="en-US"/>
                  </w:rPr>
                  <w:drawing>
                    <wp:inline distT="0" distB="0" distL="0" distR="0" wp14:anchorId="6D364114" wp14:editId="556B8A7C">
                      <wp:extent cx="2432050" cy="1616710"/>
                      <wp:effectExtent l="0" t="0" r="6350" b="254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822" cy="1617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834FD" w:rsidRDefault="00A834FD" w:rsidP="00D71DC2">
            <w:pPr>
              <w:pStyle w:val="Caption"/>
              <w:spacing w:before="0" w:after="0"/>
            </w:pPr>
          </w:p>
          <w:p w:rsidR="00A834FD" w:rsidRPr="00AE707D" w:rsidRDefault="00AE707D" w:rsidP="00AE707D">
            <w:pPr>
              <w:pStyle w:val="Heading2"/>
              <w:ind w:left="90"/>
              <w:rPr>
                <w:rStyle w:val="Heading2Char"/>
                <w:b/>
                <w:bCs/>
                <w:sz w:val="22"/>
              </w:rPr>
            </w:pPr>
            <w:r w:rsidRPr="00AE707D">
              <w:rPr>
                <w:rStyle w:val="Heading2Char"/>
                <w:b/>
                <w:bCs/>
                <w:sz w:val="22"/>
              </w:rPr>
              <w:t>CHOOSE 54 OUNCES OF CEREAL</w:t>
            </w:r>
          </w:p>
          <w:p w:rsidR="00AE707D" w:rsidRDefault="00AE707D" w:rsidP="00AE707D">
            <w:r>
              <w:t xml:space="preserve">Use the </w:t>
            </w:r>
            <w:r w:rsidRPr="000B1D06">
              <w:rPr>
                <w:b/>
              </w:rPr>
              <w:t>Food List</w:t>
            </w:r>
            <w:r>
              <w:t xml:space="preserve"> to choose brands and sizes that add up to 54 ounces.</w:t>
            </w:r>
          </w:p>
          <w:p w:rsidR="00AE707D" w:rsidRDefault="00AE707D" w:rsidP="00AE707D">
            <w:r>
              <w:t>Possible size combinations:</w:t>
            </w:r>
          </w:p>
          <w:p w:rsidR="00AE707D" w:rsidRDefault="00AE707D" w:rsidP="00AE707D">
            <w:pPr>
              <w:pStyle w:val="ListParagraph"/>
              <w:numPr>
                <w:ilvl w:val="0"/>
                <w:numId w:val="20"/>
              </w:numPr>
              <w:ind w:left="450"/>
            </w:pPr>
            <w:r>
              <w:t>18oz. + 18 oz. + 18oz. = 54oz.</w:t>
            </w:r>
          </w:p>
          <w:p w:rsidR="00AE707D" w:rsidRDefault="00AE707D" w:rsidP="00AE707D">
            <w:pPr>
              <w:pStyle w:val="ListParagraph"/>
              <w:numPr>
                <w:ilvl w:val="0"/>
                <w:numId w:val="20"/>
              </w:numPr>
              <w:ind w:left="450"/>
            </w:pPr>
            <w:r>
              <w:t>12oz. + 18oz. + 24 oz. = 54oz.</w:t>
            </w:r>
          </w:p>
          <w:p w:rsidR="00AE707D" w:rsidRPr="00AE707D" w:rsidRDefault="000A0B6B" w:rsidP="00AE707D">
            <w:pPr>
              <w:pStyle w:val="ListParagraph"/>
              <w:numPr>
                <w:ilvl w:val="0"/>
                <w:numId w:val="20"/>
              </w:numPr>
              <w:ind w:left="45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19AC9862" wp14:editId="0D5E993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499745</wp:posOffset>
                      </wp:positionV>
                      <wp:extent cx="2413000" cy="2390775"/>
                      <wp:effectExtent l="19050" t="19050" r="2540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0" cy="2390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B6B" w:rsidRDefault="000A0B6B" w:rsidP="008C71F3">
                                  <w:pPr>
                                    <w:jc w:val="center"/>
                                  </w:pPr>
                                  <w:r>
                                    <w:t xml:space="preserve">You will also receive </w:t>
                                  </w:r>
                                  <w:r w:rsidRPr="00D71DC2">
                                    <w:rPr>
                                      <w:b/>
                                    </w:rPr>
                                    <w:t>extra milk, eggs, cheese, and yogurt</w:t>
                                  </w:r>
                                  <w:r>
                                    <w:t>. Follow the quantities printed on your WIC checks to choose the right amounts</w:t>
                                  </w:r>
                                  <w:r w:rsidR="00D71DC2">
                                    <w:t>.</w:t>
                                  </w:r>
                                </w:p>
                                <w:p w:rsidR="000A0B6B" w:rsidRDefault="000A0B6B" w:rsidP="008C71F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79DDA71" wp14:editId="6DD1E7DB">
                                        <wp:extent cx="811883" cy="1076325"/>
                                        <wp:effectExtent l="0" t="0" r="762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milk-jug[1]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34613" cy="1106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8B8AF5A" wp14:editId="502BCDA9">
                                        <wp:extent cx="1059686" cy="783165"/>
                                        <wp:effectExtent l="57150" t="57150" r="64770" b="55245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egg-carton-788022_640[1]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820953">
                                                  <a:off x="0" y="0"/>
                                                  <a:ext cx="1073235" cy="793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5pt;margin-top:39.35pt;width:190pt;height:188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" strokecolor="#03a996 [3204]" strokeweight="3pt">
                      <v:textbox>
                        <w:txbxContent>
                          <w:p w:rsidR="000A0B6B" w:rsidRDefault="000A0B6B" w:rsidP="008C71F3">
                            <w:pPr>
                              <w:jc w:val="center"/>
                            </w:pPr>
                            <w:r>
                              <w:t xml:space="preserve">You will also receive </w:t>
                            </w:r>
                            <w:r w:rsidRPr="00D71DC2">
                              <w:rPr>
                                <w:b/>
                              </w:rPr>
                              <w:t>extra milk, eggs, cheese, and yogurt</w:t>
                            </w:r>
                            <w:r>
                              <w:t>. Follow the quantities printed on your WIC checks to choose the right amounts</w:t>
                            </w:r>
                            <w:r w:rsidR="00D71DC2">
                              <w:t>.</w:t>
                            </w:r>
                          </w:p>
                          <w:p w:rsidR="000A0B6B" w:rsidRDefault="000A0B6B" w:rsidP="008C71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811883" cy="1076325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ilk-jug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34613" cy="110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59686" cy="783165"/>
                                  <wp:effectExtent l="57150" t="57150" r="64770" b="5524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gg-carton-788022_640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820953">
                                            <a:off x="0" y="0"/>
                                            <a:ext cx="1073235" cy="793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707D">
              <w:t>15oz. + 18oz. + 21oz. = 54oz.</w:t>
            </w:r>
          </w:p>
        </w:tc>
        <w:tc>
          <w:tcPr>
            <w:tcW w:w="683" w:type="dxa"/>
            <w:gridSpan w:val="2"/>
          </w:tcPr>
          <w:p w:rsidR="00D71DC2" w:rsidRDefault="00D71DC2" w:rsidP="00D71DC2"/>
          <w:p w:rsidR="00A834FD" w:rsidRDefault="00A834FD"/>
        </w:tc>
        <w:tc>
          <w:tcPr>
            <w:tcW w:w="577" w:type="dxa"/>
          </w:tcPr>
          <w:p w:rsidR="00A834FD" w:rsidRDefault="00A834FD"/>
        </w:tc>
        <w:tc>
          <w:tcPr>
            <w:tcW w:w="3979" w:type="dxa"/>
            <w:gridSpan w:val="2"/>
          </w:tcPr>
          <w:tbl>
            <w:tblPr>
              <w:tblStyle w:val="TableLayout"/>
              <w:tblW w:w="4050" w:type="dxa"/>
              <w:tblLayout w:type="fixed"/>
              <w:tblLook w:val="04A0" w:firstRow="1" w:lastRow="0" w:firstColumn="1" w:lastColumn="0" w:noHBand="0" w:noVBand="1"/>
            </w:tblPr>
            <w:tblGrid>
              <w:gridCol w:w="4050"/>
            </w:tblGrid>
            <w:tr w:rsidR="00A834FD" w:rsidTr="00D47708">
              <w:trPr>
                <w:trHeight w:hRule="exact" w:val="10440"/>
              </w:trPr>
              <w:tc>
                <w:tcPr>
                  <w:tcW w:w="5000" w:type="pct"/>
                </w:tcPr>
                <w:p w:rsidR="00A834FD" w:rsidRPr="00AE707D" w:rsidRDefault="00AE707D" w:rsidP="004E7E2B">
                  <w:pPr>
                    <w:pStyle w:val="Heading1"/>
                    <w:ind w:left="70"/>
                    <w:rPr>
                      <w:b/>
                    </w:rPr>
                  </w:pPr>
                  <w:r w:rsidRPr="00AE707D">
                    <w:rPr>
                      <w:b/>
                    </w:rPr>
                    <w:t>CHOOSE 45 OUNCES of Canned fish</w:t>
                  </w:r>
                </w:p>
                <w:p w:rsidR="00A834FD" w:rsidRDefault="00AE707D" w:rsidP="003734F8">
                  <w:r>
                    <w:t xml:space="preserve">Choose canned </w:t>
                  </w:r>
                  <w:r w:rsidRPr="003734F8">
                    <w:rPr>
                      <w:b/>
                    </w:rPr>
                    <w:t>tuna</w:t>
                  </w:r>
                  <w:r>
                    <w:t xml:space="preserve"> (5 or 6oz.), </w:t>
                  </w:r>
                  <w:r w:rsidRPr="003734F8">
                    <w:rPr>
                      <w:b/>
                    </w:rPr>
                    <w:t>salmon</w:t>
                  </w:r>
                  <w:r>
                    <w:t xml:space="preserve"> (</w:t>
                  </w:r>
                  <w:r w:rsidR="003734F8">
                    <w:t>14.75</w:t>
                  </w:r>
                  <w:r w:rsidR="00962821">
                    <w:t xml:space="preserve">oz.), </w:t>
                  </w:r>
                  <w:r w:rsidR="00962821" w:rsidRPr="003734F8">
                    <w:rPr>
                      <w:b/>
                    </w:rPr>
                    <w:t>sardines</w:t>
                  </w:r>
                  <w:r w:rsidR="003734F8">
                    <w:t xml:space="preserve"> (3.75oz.), or </w:t>
                  </w:r>
                  <w:r w:rsidR="003734F8" w:rsidRPr="003734F8">
                    <w:rPr>
                      <w:b/>
                    </w:rPr>
                    <w:t>jack mackerel</w:t>
                  </w:r>
                  <w:r w:rsidR="003734F8">
                    <w:t xml:space="preserve"> (15oz.).</w:t>
                  </w:r>
                </w:p>
                <w:p w:rsidR="00E21C36" w:rsidRDefault="00E21C36" w:rsidP="003734F8">
                  <w:r>
                    <w:t>Possible combinations:</w:t>
                  </w:r>
                </w:p>
                <w:p w:rsidR="00E21C36" w:rsidRDefault="00E21C36" w:rsidP="00E21C36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Nine 5-oz. cans tuna = 45oz.</w:t>
                  </w:r>
                </w:p>
                <w:p w:rsidR="00E21C36" w:rsidRDefault="00E21C36" w:rsidP="00E21C36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Five 6-oz. cans tuna + three 5-oz. cans tuna = 45 oz.</w:t>
                  </w:r>
                </w:p>
                <w:p w:rsidR="00E21C36" w:rsidRDefault="00E21C36" w:rsidP="00E21C36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Three 14.75-oz. cans salmon = 44.25 oz.</w:t>
                  </w:r>
                </w:p>
                <w:p w:rsidR="00E21C36" w:rsidRDefault="00E21C36" w:rsidP="00E21C36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Twelve 3.75-oz. cans sardines = 45oz.</w:t>
                  </w:r>
                </w:p>
                <w:p w:rsidR="00E21C36" w:rsidRDefault="00E21C36" w:rsidP="00E21C36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One 14.75-oz. can salmon + three 6-oz. can tuna + three 3.75-oz. cans sardines = 44oz.</w:t>
                  </w:r>
                </w:p>
                <w:p w:rsidR="00D20364" w:rsidRDefault="00E21C36" w:rsidP="00D20364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Three 15-oz. cans jack mackerel = 45oz.</w:t>
                  </w:r>
                </w:p>
                <w:p w:rsidR="00D20364" w:rsidRDefault="00AE46B6" w:rsidP="00D20364">
                  <w:pPr>
                    <w:pStyle w:val="ListParagraph"/>
                    <w:numPr>
                      <w:ilvl w:val="0"/>
                      <w:numId w:val="21"/>
                    </w:numPr>
                    <w:ind w:left="494"/>
                  </w:pPr>
                  <w:r>
                    <w:t>One 15-oz. can jack mackerel + one 14.75-oz. can salmon + three 5-oz. cans tuna = 45oz.</w:t>
                  </w:r>
                  <w:r w:rsidR="00D20364">
                    <w:t xml:space="preserve"> </w:t>
                  </w:r>
                </w:p>
                <w:p w:rsidR="00D47708" w:rsidRDefault="00D47708" w:rsidP="00D47708">
                  <w:pPr>
                    <w:ind w:left="134"/>
                  </w:pPr>
                </w:p>
                <w:p w:rsidR="00D20364" w:rsidRDefault="00641C69" w:rsidP="00D20364">
                  <w:pPr>
                    <w:ind w:left="134"/>
                  </w:pPr>
                  <w:sdt>
                    <w:sdtPr>
                      <w:id w:val="758950304"/>
                      <w:picture/>
                    </w:sdtPr>
                    <w:sdtEndPr/>
                    <w:sdtContent>
                      <w:r w:rsidR="00D20364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128432D" wp14:editId="00A5BC51">
                            <wp:extent cx="2381250" cy="2127124"/>
                            <wp:effectExtent l="0" t="0" r="0" b="6985"/>
                            <wp:docPr id="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522" cy="2146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  <w:p w:rsidR="00D20364" w:rsidRDefault="00D20364" w:rsidP="00D20364"/>
              </w:tc>
            </w:tr>
            <w:tr w:rsidR="00A834FD" w:rsidTr="00D4770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A834FD" w:rsidRDefault="00A834FD"/>
              </w:tc>
            </w:tr>
          </w:tbl>
          <w:p w:rsidR="00A834FD" w:rsidRDefault="00A834FD"/>
        </w:tc>
        <w:tc>
          <w:tcPr>
            <w:tcW w:w="720" w:type="dxa"/>
            <w:gridSpan w:val="3"/>
          </w:tcPr>
          <w:p w:rsidR="00A834FD" w:rsidRDefault="00A834FD"/>
        </w:tc>
        <w:tc>
          <w:tcPr>
            <w:tcW w:w="681" w:type="dxa"/>
          </w:tcPr>
          <w:p w:rsidR="00A834FD" w:rsidRDefault="00A834FD"/>
        </w:tc>
        <w:tc>
          <w:tcPr>
            <w:tcW w:w="3890" w:type="dxa"/>
            <w:gridSpan w:val="3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90"/>
            </w:tblGrid>
            <w:tr w:rsidR="00A834FD" w:rsidTr="00E21C36">
              <w:trPr>
                <w:trHeight w:hRule="exact" w:val="558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A834FD" w:rsidRDefault="0080427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1360DEC" wp14:editId="41C0F94D">
                            <wp:extent cx="2441448" cy="3458718"/>
                            <wp:effectExtent l="0" t="0" r="0" b="889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448" cy="3458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A834FD" w:rsidTr="00E21C36">
              <w:trPr>
                <w:trHeight w:hRule="exact" w:val="80"/>
              </w:trPr>
              <w:tc>
                <w:tcPr>
                  <w:tcW w:w="5000" w:type="pct"/>
                </w:tcPr>
                <w:p w:rsidR="00A834FD" w:rsidRDefault="00A834FD"/>
              </w:tc>
            </w:tr>
            <w:tr w:rsidR="00A834FD" w:rsidTr="00C07AB2">
              <w:trPr>
                <w:trHeight w:hRule="exact" w:val="1260"/>
              </w:trPr>
              <w:sdt>
                <w:sdtPr>
                  <w:rPr>
                    <w:b/>
                    <w:color w:val="FFFFFF" w:themeColor="background1"/>
                    <w:sz w:val="96"/>
                    <w:szCs w:val="96"/>
                  </w:r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A834FD" w:rsidRPr="00DB4DDA" w:rsidRDefault="00C07AB2" w:rsidP="00C07AB2">
                      <w:pPr>
                        <w:pStyle w:val="Title"/>
                        <w:ind w:left="71"/>
                        <w:rPr>
                          <w:b/>
                          <w:sz w:val="96"/>
                          <w:szCs w:val="96"/>
                        </w:rPr>
                      </w:pPr>
                      <w:r w:rsidRPr="00DB4DDA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DC WIC</w:t>
                      </w:r>
                    </w:p>
                  </w:tc>
                </w:sdtContent>
              </w:sdt>
            </w:tr>
            <w:tr w:rsidR="00A834FD" w:rsidTr="00C07AB2">
              <w:trPr>
                <w:trHeight w:hRule="exact" w:val="32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A834FD" w:rsidRPr="00DB4DDA" w:rsidRDefault="00C07AB2" w:rsidP="00CF7505">
                  <w:pPr>
                    <w:pStyle w:val="Quote"/>
                    <w:ind w:left="90"/>
                    <w:rPr>
                      <w:sz w:val="36"/>
                      <w:szCs w:val="36"/>
                    </w:rPr>
                  </w:pPr>
                  <w:r w:rsidRPr="00DB4DDA">
                    <w:rPr>
                      <w:color w:val="FFFFFF" w:themeColor="background1"/>
                      <w:sz w:val="36"/>
                      <w:szCs w:val="36"/>
                    </w:rPr>
                    <w:t>Authorized foods for moms fully breastfeeding two or more babies</w:t>
                  </w:r>
                </w:p>
              </w:tc>
            </w:tr>
          </w:tbl>
          <w:p w:rsidR="00A834FD" w:rsidRDefault="00A834FD"/>
        </w:tc>
      </w:tr>
      <w:tr w:rsidR="00A834FD" w:rsidTr="00DB4DDA">
        <w:trPr>
          <w:gridAfter w:val="1"/>
          <w:wAfter w:w="8" w:type="dxa"/>
          <w:trHeight w:hRule="exact" w:val="10229"/>
          <w:jc w:val="center"/>
        </w:trPr>
        <w:tc>
          <w:tcPr>
            <w:tcW w:w="3874" w:type="dxa"/>
          </w:tcPr>
          <w:p w:rsidR="00A834FD" w:rsidRDefault="00C07AB2" w:rsidP="008A66F9">
            <w:pPr>
              <w:pStyle w:val="Heading1"/>
              <w:ind w:left="90" w:right="60"/>
              <w:rPr>
                <w:rStyle w:val="Heading1Char"/>
                <w:b/>
                <w:bCs/>
              </w:rPr>
            </w:pPr>
            <w:r w:rsidRPr="00C07AB2">
              <w:rPr>
                <w:rStyle w:val="Heading1Char"/>
                <w:b/>
                <w:bCs/>
                <w:sz w:val="24"/>
              </w:rPr>
              <w:lastRenderedPageBreak/>
              <w:t>Congratulations</w:t>
            </w:r>
            <w:r>
              <w:rPr>
                <w:rStyle w:val="Heading1Char"/>
                <w:b/>
                <w:bCs/>
              </w:rPr>
              <w:t xml:space="preserve"> on your choice to fully </w:t>
            </w:r>
            <w:r w:rsidRPr="00C07AB2">
              <w:rPr>
                <w:rStyle w:val="Heading1Char"/>
                <w:b/>
                <w:bCs/>
                <w:sz w:val="24"/>
              </w:rPr>
              <w:t>breastfeed</w:t>
            </w:r>
            <w:r>
              <w:rPr>
                <w:rStyle w:val="Heading1Char"/>
                <w:b/>
                <w:bCs/>
              </w:rPr>
              <w:t xml:space="preserve"> your babies!</w:t>
            </w:r>
          </w:p>
          <w:p w:rsidR="00C07AB2" w:rsidRPr="007C7D18" w:rsidRDefault="00C07AB2" w:rsidP="00C07AB2">
            <w:r w:rsidRPr="007C7D18">
              <w:t xml:space="preserve">Be proud! You are giving your babies the gift of </w:t>
            </w:r>
            <w:r w:rsidRPr="007C7D18">
              <w:rPr>
                <w:b/>
              </w:rPr>
              <w:t>love and health</w:t>
            </w:r>
            <w:r w:rsidRPr="007C7D18">
              <w:t xml:space="preserve"> that will last a lifetime.</w:t>
            </w:r>
          </w:p>
          <w:p w:rsidR="007C7D18" w:rsidRPr="007C7D18" w:rsidRDefault="00C07AB2" w:rsidP="007C7D18">
            <w:pPr>
              <w:rPr>
                <w:sz w:val="18"/>
              </w:rPr>
            </w:pPr>
            <w:r w:rsidRPr="007C7D18">
              <w:t xml:space="preserve">Because you are </w:t>
            </w:r>
            <w:r w:rsidRPr="007C7D18">
              <w:rPr>
                <w:b/>
              </w:rPr>
              <w:t>fully breastfeeding</w:t>
            </w:r>
            <w:r w:rsidRPr="007C7D18">
              <w:t xml:space="preserve"> more than one baby, you will receive more food than other </w:t>
            </w:r>
            <w:r w:rsidR="00D251A4">
              <w:t xml:space="preserve">breastfeeding </w:t>
            </w:r>
            <w:r w:rsidRPr="007C7D18">
              <w:t xml:space="preserve">mothers. Some of the foods are also </w:t>
            </w:r>
            <w:r w:rsidRPr="007C7D18">
              <w:rPr>
                <w:b/>
              </w:rPr>
              <w:t>different</w:t>
            </w:r>
            <w:r w:rsidRPr="007C7D18">
              <w:t xml:space="preserve">. Use the </w:t>
            </w:r>
            <w:r w:rsidRPr="007C7D18">
              <w:rPr>
                <w:b/>
              </w:rPr>
              <w:t>DC WIC Authorized Foods List</w:t>
            </w:r>
            <w:r w:rsidRPr="007C7D18">
              <w:t xml:space="preserve"> and </w:t>
            </w:r>
            <w:r w:rsidR="000E5071">
              <w:t xml:space="preserve">the </w:t>
            </w:r>
            <w:r w:rsidR="000E5071" w:rsidRPr="000B1D06">
              <w:rPr>
                <w:b/>
              </w:rPr>
              <w:t>Vendor Folder &amp; Food List</w:t>
            </w:r>
            <w:r w:rsidR="000E5071">
              <w:t xml:space="preserve"> (image below)</w:t>
            </w:r>
            <w:r w:rsidR="000E5071" w:rsidRPr="007C7D18">
              <w:t xml:space="preserve"> </w:t>
            </w:r>
            <w:r w:rsidRPr="007C7D18">
              <w:t>to select the correct foods.</w:t>
            </w:r>
            <w:r w:rsidR="007C7D18" w:rsidRPr="007C7D18">
              <w:rPr>
                <w:sz w:val="18"/>
              </w:rPr>
              <w:t xml:space="preserve"> </w:t>
            </w:r>
          </w:p>
          <w:p w:rsidR="00C07AB2" w:rsidRPr="00C07AB2" w:rsidRDefault="00641C69" w:rsidP="008C71F3">
            <w:pPr>
              <w:jc w:val="center"/>
            </w:pPr>
            <w:sdt>
              <w:sdtPr>
                <w:rPr>
                  <w:noProof/>
                  <w:lang w:eastAsia="en-US"/>
                </w:rPr>
                <w:id w:val="262743024"/>
                <w:picture/>
              </w:sdtPr>
              <w:sdtEndPr/>
              <w:sdtContent>
                <w:r w:rsidR="007C7D18">
                  <w:rPr>
                    <w:noProof/>
                    <w:lang w:eastAsia="en-US"/>
                  </w:rPr>
                  <w:drawing>
                    <wp:inline distT="0" distB="0" distL="0" distR="0" wp14:anchorId="2328D31F" wp14:editId="7037FF0F">
                      <wp:extent cx="1846592" cy="3914775"/>
                      <wp:effectExtent l="0" t="0" r="127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2585" cy="3927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683" w:type="dxa"/>
            <w:gridSpan w:val="2"/>
          </w:tcPr>
          <w:p w:rsidR="00A834FD" w:rsidRDefault="00A834FD"/>
        </w:tc>
        <w:tc>
          <w:tcPr>
            <w:tcW w:w="667" w:type="dxa"/>
            <w:gridSpan w:val="3"/>
          </w:tcPr>
          <w:p w:rsidR="00A834FD" w:rsidRDefault="00A834FD"/>
        </w:tc>
        <w:tc>
          <w:tcPr>
            <w:tcW w:w="4054" w:type="dxa"/>
            <w:gridSpan w:val="2"/>
          </w:tcPr>
          <w:p w:rsidR="00A834FD" w:rsidRDefault="004E7E2B" w:rsidP="004E7E2B">
            <w:pPr>
              <w:pStyle w:val="Heading2"/>
              <w:spacing w:before="200"/>
              <w:ind w:left="90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 xml:space="preserve">CHOOSE </w:t>
            </w:r>
            <w:r w:rsidR="000B1D06">
              <w:rPr>
                <w:rStyle w:val="Heading2Char"/>
                <w:b/>
                <w:bCs/>
              </w:rPr>
              <w:t xml:space="preserve">216 </w:t>
            </w:r>
            <w:r w:rsidR="00C07AB2">
              <w:rPr>
                <w:rStyle w:val="Heading2Char"/>
                <w:b/>
                <w:bCs/>
              </w:rPr>
              <w:t>OUNCES OF 100% JUICE</w:t>
            </w:r>
          </w:p>
          <w:p w:rsidR="00C07AB2" w:rsidRDefault="001440CA" w:rsidP="00C07AB2">
            <w:r>
              <w:t>Follow the Food L</w:t>
            </w:r>
            <w:r w:rsidR="00C07AB2">
              <w:t xml:space="preserve">ist to choose </w:t>
            </w:r>
            <w:r w:rsidR="000B1D06">
              <w:t xml:space="preserve">four </w:t>
            </w:r>
            <w:r w:rsidR="00C07AB2">
              <w:t>48-ounce bottle</w:t>
            </w:r>
            <w:r w:rsidR="000B1D06">
              <w:t>s</w:t>
            </w:r>
            <w:r w:rsidR="00C07AB2">
              <w:t xml:space="preserve"> of 100% juice</w:t>
            </w:r>
            <w:r w:rsidR="000B1D06">
              <w:t xml:space="preserve">.  </w:t>
            </w:r>
            <w:r w:rsidR="00C07AB2">
              <w:t>12-ounce can</w:t>
            </w:r>
            <w:r w:rsidR="000B1D06">
              <w:t>s</w:t>
            </w:r>
            <w:r w:rsidR="00C07AB2">
              <w:t xml:space="preserve"> of frozen juice concentrate</w:t>
            </w:r>
            <w:r w:rsidR="000B1D06">
              <w:t xml:space="preserve"> or shelf-stable juice concentrate can be substituted for a fluid 48-ounce bottle, if desired.</w:t>
            </w:r>
          </w:p>
          <w:p w:rsidR="001440CA" w:rsidRDefault="00C07AB2" w:rsidP="00C07AB2">
            <w:r>
              <w:t xml:space="preserve">In addition, you </w:t>
            </w:r>
            <w:r w:rsidR="001440CA">
              <w:t xml:space="preserve">may buy two 12-ounce </w:t>
            </w:r>
            <w:r w:rsidR="00557037">
              <w:t>bottles</w:t>
            </w:r>
            <w:r w:rsidR="001440CA">
              <w:t xml:space="preserve"> of single strength (regular) juice. </w:t>
            </w:r>
          </w:p>
          <w:p w:rsidR="001440CA" w:rsidRDefault="001440CA" w:rsidP="00C07AB2">
            <w:r>
              <w:t>Possible options:</w:t>
            </w:r>
          </w:p>
          <w:p w:rsidR="00C07AB2" w:rsidRDefault="001440CA" w:rsidP="001440CA">
            <w:pPr>
              <w:pStyle w:val="ListParagraph"/>
              <w:numPr>
                <w:ilvl w:val="0"/>
                <w:numId w:val="16"/>
              </w:numPr>
              <w:ind w:left="494"/>
            </w:pPr>
            <w:r>
              <w:t xml:space="preserve">Two </w:t>
            </w:r>
            <w:r w:rsidR="00CE5835">
              <w:t>12</w:t>
            </w:r>
            <w:r>
              <w:t xml:space="preserve">oz. bottles </w:t>
            </w:r>
            <w:r w:rsidRPr="00CE5835">
              <w:rPr>
                <w:i/>
              </w:rPr>
              <w:t xml:space="preserve">Tropicana </w:t>
            </w:r>
            <w:r w:rsidR="00557037">
              <w:t>refrigerated Pure Premium 100%</w:t>
            </w:r>
            <w:r>
              <w:t xml:space="preserve"> Orange Juice</w:t>
            </w:r>
            <w:r w:rsidR="00557037">
              <w:t xml:space="preserve"> (any pulp content, can have added calcium and vitamin D)</w:t>
            </w:r>
          </w:p>
          <w:p w:rsidR="00A834FD" w:rsidRDefault="001440CA" w:rsidP="001440CA">
            <w:pPr>
              <w:pStyle w:val="ListParagraph"/>
              <w:numPr>
                <w:ilvl w:val="0"/>
                <w:numId w:val="16"/>
              </w:numPr>
              <w:ind w:left="494"/>
            </w:pPr>
            <w:r>
              <w:t xml:space="preserve">Two 12oz. bottles </w:t>
            </w:r>
            <w:r w:rsidR="00557037" w:rsidRPr="00557037">
              <w:rPr>
                <w:i/>
              </w:rPr>
              <w:t>Simply Orange</w:t>
            </w:r>
            <w:r w:rsidR="00557037">
              <w:t xml:space="preserve"> 100% Orange Juice</w:t>
            </w:r>
          </w:p>
          <w:p w:rsidR="00557037" w:rsidRDefault="00557037" w:rsidP="001440CA">
            <w:pPr>
              <w:pStyle w:val="ListParagraph"/>
              <w:numPr>
                <w:ilvl w:val="0"/>
                <w:numId w:val="16"/>
              </w:numPr>
              <w:ind w:left="494"/>
            </w:pPr>
            <w:r>
              <w:t xml:space="preserve">Two 12oz. bottles </w:t>
            </w:r>
            <w:r w:rsidRPr="00557037">
              <w:rPr>
                <w:i/>
              </w:rPr>
              <w:t>Simply Apple</w:t>
            </w:r>
            <w:r>
              <w:t xml:space="preserve"> 100% Apple Juice</w:t>
            </w:r>
          </w:p>
          <w:p w:rsidR="008546F7" w:rsidRDefault="008546F7" w:rsidP="008546F7">
            <w:pPr>
              <w:pStyle w:val="Heading1"/>
              <w:ind w:left="44"/>
            </w:pPr>
          </w:p>
          <w:bookmarkStart w:id="0" w:name="_GoBack"/>
          <w:bookmarkEnd w:id="0"/>
          <w:p w:rsidR="001440CA" w:rsidRDefault="0070593F" w:rsidP="001440CA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45C84AEE" wp14:editId="2FEF72BD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295910</wp:posOffset>
                      </wp:positionV>
                      <wp:extent cx="2352675" cy="1362075"/>
                      <wp:effectExtent l="19050" t="1905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93F" w:rsidRDefault="00557037" w:rsidP="00557037">
                                  <w:pPr>
                                    <w:ind w:left="-90"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9DB5B0D" wp14:editId="3F40AADC">
                                        <wp:extent cx="1094105" cy="1094105"/>
                                        <wp:effectExtent l="0" t="0" r="0" b="0"/>
                                        <wp:docPr id="1" name="Picture 1" descr="https://encrypted-tbn2.gstatic.com/shopping?q=tbn:ANd9GcSXVnoRsSIZiqCMa1-Qc0XpNWKRsP1ewv5duPyzvmGe3X_kqiJv&amp;usqp=CA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encrypted-tbn2.gstatic.com/shopping?q=tbn:ANd9GcSXVnoRsSIZiqCMa1-Qc0XpNWKRsP1ewv5duPyzvmGe3X_kqiJv&amp;usqp=CA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4105" cy="1094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EE7890C" wp14:editId="03816402">
                                        <wp:extent cx="1094105" cy="1094105"/>
                                        <wp:effectExtent l="0" t="0" r="0" b="0"/>
                                        <wp:docPr id="2" name="Picture 2" descr="Image resul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ge resul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4105" cy="1094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0;margin-top:23.3pt;width:185.25pt;height:107.2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" strokecolor="#7afced [1300]" strokeweight="2.25pt">
                      <v:textbox>
                        <w:txbxContent>
                          <w:p w:rsidR="0070593F" w:rsidRDefault="00557037" w:rsidP="00557037">
                            <w:pPr>
                              <w:ind w:left="-9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19F6644" wp14:editId="239F9756">
                                  <wp:extent cx="1094105" cy="1094105"/>
                                  <wp:effectExtent l="0" t="0" r="0" b="0"/>
                                  <wp:docPr id="33" name="Picture 33" descr="https://encrypted-tbn2.gstatic.com/shopping?q=tbn:ANd9GcSXVnoRsSIZiqCMa1-Qc0XpNWKRsP1ewv5duPyzvmGe3X_kqiJv&amp;usqp=C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shopping?q=tbn:ANd9GcSXVnoRsSIZiqCMa1-Qc0XpNWKRsP1ewv5duPyzvmGe3X_kqiJv&amp;usqp=C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10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CB1212" wp14:editId="6F037DEF">
                                  <wp:extent cx="1094105" cy="1094105"/>
                                  <wp:effectExtent l="0" t="0" r="0" b="0"/>
                                  <wp:docPr id="34" name="Picture 34" descr="Image resu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105" cy="109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559" w:type="dxa"/>
          </w:tcPr>
          <w:p w:rsidR="00A834FD" w:rsidRDefault="00A834FD"/>
        </w:tc>
        <w:tc>
          <w:tcPr>
            <w:tcW w:w="720" w:type="dxa"/>
            <w:gridSpan w:val="3"/>
          </w:tcPr>
          <w:p w:rsidR="00A834FD" w:rsidRDefault="00A834FD"/>
        </w:tc>
        <w:tc>
          <w:tcPr>
            <w:tcW w:w="3855" w:type="dxa"/>
          </w:tcPr>
          <w:sdt>
            <w:sdtPr>
              <w:id w:val="1665123103"/>
              <w:picture/>
            </w:sdtPr>
            <w:sdtEndPr/>
            <w:sdtContent>
              <w:p w:rsidR="00A834FD" w:rsidRDefault="00804276" w:rsidP="00CE5835">
                <w:r>
                  <w:rPr>
                    <w:noProof/>
                    <w:lang w:eastAsia="en-US"/>
                  </w:rPr>
                  <w:drawing>
                    <wp:inline distT="0" distB="0" distL="0" distR="0" wp14:anchorId="1011942E" wp14:editId="0D6E622F">
                      <wp:extent cx="2440619" cy="1583690"/>
                      <wp:effectExtent l="0" t="0" r="0" b="0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47846" cy="1588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A66F9" w:rsidRDefault="008A66F9" w:rsidP="00804276">
            <w:pPr>
              <w:pStyle w:val="Heading2"/>
              <w:ind w:left="71"/>
              <w:rPr>
                <w:b/>
              </w:rPr>
            </w:pPr>
            <w:r w:rsidRPr="008A66F9">
              <w:rPr>
                <w:b/>
              </w:rPr>
              <w:t>Choose 24 Ounces From These 100% Whole grain choices</w:t>
            </w:r>
          </w:p>
          <w:p w:rsidR="00A834FD" w:rsidRPr="00594A20" w:rsidRDefault="008A66F9" w:rsidP="00CE5835">
            <w:pPr>
              <w:spacing w:after="0"/>
              <w:rPr>
                <w:b/>
              </w:rPr>
            </w:pPr>
            <w:r w:rsidRPr="00594A20">
              <w:rPr>
                <w:b/>
              </w:rPr>
              <w:t>100% Whole Wheat Bread</w:t>
            </w:r>
            <w:r w:rsidR="00F31230">
              <w:rPr>
                <w:b/>
              </w:rPr>
              <w:t xml:space="preserve"> (24oz.)</w:t>
            </w:r>
            <w:r w:rsidRPr="00594A20">
              <w:rPr>
                <w:b/>
              </w:rPr>
              <w:t>: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7"/>
              </w:numPr>
              <w:ind w:left="521"/>
            </w:pPr>
            <w:r w:rsidRPr="00CE5835">
              <w:rPr>
                <w:i/>
              </w:rPr>
              <w:t>Pepperidge Farm</w:t>
            </w:r>
            <w:r>
              <w:t xml:space="preserve"> Whole Grain 100% Whole Wheat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7"/>
              </w:numPr>
              <w:ind w:left="521"/>
            </w:pPr>
            <w:r w:rsidRPr="00CE5835">
              <w:rPr>
                <w:i/>
              </w:rPr>
              <w:t>Pepperidge Farm</w:t>
            </w:r>
            <w:r>
              <w:t xml:space="preserve"> Farmhouse 100% Whole Wheat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7"/>
              </w:numPr>
              <w:ind w:left="521"/>
            </w:pPr>
            <w:r w:rsidRPr="00CE5835">
              <w:rPr>
                <w:i/>
              </w:rPr>
              <w:t>Arnold</w:t>
            </w:r>
            <w:r>
              <w:t xml:space="preserve"> Whole Grains 100% Whole Wheat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7"/>
              </w:numPr>
              <w:ind w:left="521"/>
            </w:pPr>
            <w:r w:rsidRPr="00CE5835">
              <w:rPr>
                <w:i/>
              </w:rPr>
              <w:t>Arnold</w:t>
            </w:r>
            <w:r>
              <w:t xml:space="preserve"> Country 100% Whole Wheat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7"/>
              </w:numPr>
              <w:ind w:left="521"/>
            </w:pPr>
            <w:proofErr w:type="spellStart"/>
            <w:r w:rsidRPr="00CE5835">
              <w:rPr>
                <w:i/>
              </w:rPr>
              <w:t>Stroehmann</w:t>
            </w:r>
            <w:proofErr w:type="spellEnd"/>
            <w:r>
              <w:t xml:space="preserve"> Dutch Country 100% Whole Wheat</w:t>
            </w:r>
          </w:p>
          <w:p w:rsidR="008A66F9" w:rsidRPr="00594A20" w:rsidRDefault="00CE5835" w:rsidP="00594A20">
            <w:pPr>
              <w:spacing w:after="0"/>
              <w:rPr>
                <w:b/>
              </w:rPr>
            </w:pPr>
            <w:r w:rsidRPr="00594A20">
              <w:rPr>
                <w:b/>
              </w:rPr>
              <w:t>Whole Oats</w:t>
            </w:r>
            <w:r w:rsidR="00F31230">
              <w:rPr>
                <w:b/>
              </w:rPr>
              <w:t xml:space="preserve"> (24oz.)</w:t>
            </w:r>
            <w:r w:rsidRPr="00594A20">
              <w:rPr>
                <w:b/>
              </w:rPr>
              <w:t>:</w:t>
            </w:r>
          </w:p>
          <w:p w:rsidR="00CE5835" w:rsidRDefault="00CE5835" w:rsidP="00594A20">
            <w:pPr>
              <w:pStyle w:val="ListParagraph"/>
              <w:numPr>
                <w:ilvl w:val="0"/>
                <w:numId w:val="18"/>
              </w:numPr>
              <w:spacing w:after="0"/>
              <w:ind w:left="521"/>
            </w:pPr>
            <w:r w:rsidRPr="00CE5835">
              <w:rPr>
                <w:i/>
              </w:rPr>
              <w:t>McCann’s</w:t>
            </w:r>
            <w:r>
              <w:t xml:space="preserve"> Steel Cut Irish oatmeal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8"/>
              </w:numPr>
              <w:ind w:left="521"/>
            </w:pPr>
            <w:r w:rsidRPr="00CE5835">
              <w:rPr>
                <w:i/>
              </w:rPr>
              <w:t>Open Nature</w:t>
            </w:r>
            <w:r>
              <w:t xml:space="preserve"> Quick Cook Steel Cut Oats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8"/>
              </w:numPr>
              <w:ind w:left="521"/>
            </w:pPr>
            <w:r w:rsidRPr="00CE5835">
              <w:rPr>
                <w:i/>
              </w:rPr>
              <w:t>Harris Teeter Organics</w:t>
            </w:r>
            <w:r>
              <w:t xml:space="preserve"> Steel Cut Oats</w:t>
            </w:r>
          </w:p>
          <w:p w:rsidR="00CE5835" w:rsidRDefault="00CE5835" w:rsidP="00CE5835">
            <w:pPr>
              <w:pStyle w:val="ListParagraph"/>
              <w:numPr>
                <w:ilvl w:val="0"/>
                <w:numId w:val="18"/>
              </w:numPr>
              <w:ind w:left="521"/>
            </w:pPr>
            <w:r w:rsidRPr="00CE5835">
              <w:rPr>
                <w:i/>
              </w:rPr>
              <w:t>Bob’s Red Mill</w:t>
            </w:r>
            <w:r>
              <w:t xml:space="preserve"> Steel Cut Oats</w:t>
            </w:r>
          </w:p>
          <w:p w:rsidR="00CE5835" w:rsidRPr="00CE5835" w:rsidRDefault="00CE5835" w:rsidP="00CE5835">
            <w:pPr>
              <w:rPr>
                <w:i/>
              </w:rPr>
            </w:pPr>
            <w:r w:rsidRPr="00CE5835">
              <w:rPr>
                <w:i/>
              </w:rPr>
              <w:t>There are currently no 24</w:t>
            </w:r>
            <w:r w:rsidR="00DB4DDA">
              <w:rPr>
                <w:i/>
              </w:rPr>
              <w:t xml:space="preserve"> </w:t>
            </w:r>
            <w:r w:rsidRPr="00CE5835">
              <w:rPr>
                <w:i/>
              </w:rPr>
              <w:t>oz. brown rice</w:t>
            </w:r>
            <w:r w:rsidR="000A0B6B">
              <w:rPr>
                <w:i/>
              </w:rPr>
              <w:t>, whole wheat tortillas, or whole wheat pasta options available.</w:t>
            </w:r>
          </w:p>
        </w:tc>
      </w:tr>
    </w:tbl>
    <w:p w:rsidR="00A834FD" w:rsidRDefault="00A834FD" w:rsidP="00DB4DDA">
      <w:pPr>
        <w:pStyle w:val="NoSpacing"/>
      </w:pPr>
    </w:p>
    <w:sectPr w:rsidR="00A834FD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6EC3896"/>
    <w:multiLevelType w:val="hybridMultilevel"/>
    <w:tmpl w:val="459C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83907"/>
    <w:multiLevelType w:val="hybridMultilevel"/>
    <w:tmpl w:val="ECD66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2775B"/>
    <w:multiLevelType w:val="multilevel"/>
    <w:tmpl w:val="F940A4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F1335BC"/>
    <w:multiLevelType w:val="hybridMultilevel"/>
    <w:tmpl w:val="39668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94B5D"/>
    <w:multiLevelType w:val="hybridMultilevel"/>
    <w:tmpl w:val="FB8A84D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DA41E5C"/>
    <w:multiLevelType w:val="hybridMultilevel"/>
    <w:tmpl w:val="AE84B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20178"/>
    <w:multiLevelType w:val="hybridMultilevel"/>
    <w:tmpl w:val="EB68B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5"/>
  </w:num>
  <w:num w:numId="17">
    <w:abstractNumId w:val="6"/>
  </w:num>
  <w:num w:numId="18">
    <w:abstractNumId w:val="7"/>
  </w:num>
  <w:num w:numId="19">
    <w:abstractNumId w:val="4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B2"/>
    <w:rsid w:val="0002634C"/>
    <w:rsid w:val="000A0B6B"/>
    <w:rsid w:val="000B1D06"/>
    <w:rsid w:val="000E5071"/>
    <w:rsid w:val="001440CA"/>
    <w:rsid w:val="00351CF4"/>
    <w:rsid w:val="003734F8"/>
    <w:rsid w:val="00470677"/>
    <w:rsid w:val="004D36B9"/>
    <w:rsid w:val="004E7E2B"/>
    <w:rsid w:val="00557037"/>
    <w:rsid w:val="00594A20"/>
    <w:rsid w:val="00641C69"/>
    <w:rsid w:val="0070593F"/>
    <w:rsid w:val="007C7D18"/>
    <w:rsid w:val="00804276"/>
    <w:rsid w:val="008546F7"/>
    <w:rsid w:val="008A66F9"/>
    <w:rsid w:val="008C71F3"/>
    <w:rsid w:val="008D160C"/>
    <w:rsid w:val="00962821"/>
    <w:rsid w:val="00982670"/>
    <w:rsid w:val="00A834FD"/>
    <w:rsid w:val="00AE46B6"/>
    <w:rsid w:val="00AE707D"/>
    <w:rsid w:val="00C07AB2"/>
    <w:rsid w:val="00CE5835"/>
    <w:rsid w:val="00CF7505"/>
    <w:rsid w:val="00D20364"/>
    <w:rsid w:val="00D251A4"/>
    <w:rsid w:val="00D47708"/>
    <w:rsid w:val="00D71DC2"/>
    <w:rsid w:val="00DB4DDA"/>
    <w:rsid w:val="00E21C36"/>
    <w:rsid w:val="00F3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9E5F9A2-8679-4DAB-BF6B-B82BCAAD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AB2"/>
  </w:style>
  <w:style w:type="paragraph" w:styleId="Heading1">
    <w:name w:val="heading 1"/>
    <w:basedOn w:val="Normal"/>
    <w:next w:val="Normal"/>
    <w:link w:val="Heading1Char"/>
    <w:uiPriority w:val="9"/>
    <w:qFormat/>
    <w:rsid w:val="00C07AB2"/>
    <w:pPr>
      <w:pBdr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pBdr>
      <w:shd w:val="clear" w:color="auto" w:fill="03A99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AB2"/>
    <w:pPr>
      <w:pBdr>
        <w:top w:val="single" w:sz="24" w:space="0" w:color="BCFDF6" w:themeColor="accent1" w:themeTint="33"/>
        <w:left w:val="single" w:sz="24" w:space="0" w:color="BCFDF6" w:themeColor="accent1" w:themeTint="33"/>
        <w:bottom w:val="single" w:sz="24" w:space="0" w:color="BCFDF6" w:themeColor="accent1" w:themeTint="33"/>
        <w:right w:val="single" w:sz="24" w:space="0" w:color="BCFDF6" w:themeColor="accent1" w:themeTint="33"/>
      </w:pBdr>
      <w:shd w:val="clear" w:color="auto" w:fill="BCFD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7AB2"/>
    <w:pPr>
      <w:pBdr>
        <w:top w:val="single" w:sz="6" w:space="2" w:color="03A996" w:themeColor="accent1"/>
      </w:pBdr>
      <w:spacing w:before="300" w:after="0"/>
      <w:outlineLvl w:val="2"/>
    </w:pPr>
    <w:rPr>
      <w:caps/>
      <w:color w:val="01534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AB2"/>
    <w:pPr>
      <w:pBdr>
        <w:top w:val="dotted" w:sz="6" w:space="2" w:color="03A996" w:themeColor="accent1"/>
      </w:pBdr>
      <w:spacing w:before="200" w:after="0"/>
      <w:outlineLvl w:val="3"/>
    </w:pPr>
    <w:rPr>
      <w:caps/>
      <w:color w:val="027E6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AB2"/>
    <w:pPr>
      <w:pBdr>
        <w:bottom w:val="single" w:sz="6" w:space="1" w:color="03A996" w:themeColor="accent1"/>
      </w:pBdr>
      <w:spacing w:before="200" w:after="0"/>
      <w:outlineLvl w:val="4"/>
    </w:pPr>
    <w:rPr>
      <w:caps/>
      <w:color w:val="027E6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AB2"/>
    <w:pPr>
      <w:pBdr>
        <w:bottom w:val="dotted" w:sz="6" w:space="1" w:color="03A996" w:themeColor="accent1"/>
      </w:pBdr>
      <w:spacing w:before="200" w:after="0"/>
      <w:outlineLvl w:val="5"/>
    </w:pPr>
    <w:rPr>
      <w:caps/>
      <w:color w:val="027E6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7AB2"/>
    <w:pPr>
      <w:spacing w:before="200" w:after="0"/>
      <w:outlineLvl w:val="6"/>
    </w:pPr>
    <w:rPr>
      <w:caps/>
      <w:color w:val="027E6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7AB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7AB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07AB2"/>
    <w:rPr>
      <w:b/>
      <w:bCs/>
      <w:color w:val="027E6F" w:themeColor="accent1" w:themeShade="BF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07AB2"/>
    <w:rPr>
      <w:caps/>
      <w:spacing w:val="15"/>
      <w:shd w:val="clear" w:color="auto" w:fill="BCFDF6" w:themeFill="accent1" w:themeFillTint="3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07AB2"/>
    <w:rPr>
      <w:caps/>
      <w:color w:val="FFFFFF" w:themeColor="background1"/>
      <w:spacing w:val="15"/>
      <w:sz w:val="22"/>
      <w:szCs w:val="22"/>
      <w:shd w:val="clear" w:color="auto" w:fill="03A996" w:themeFill="accent1"/>
    </w:rPr>
  </w:style>
  <w:style w:type="paragraph" w:customStyle="1" w:styleId="Company">
    <w:name w:val="Company"/>
    <w:basedOn w:val="Normal"/>
    <w:uiPriority w:val="2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pPr>
      <w:tabs>
        <w:tab w:val="center" w:pos="4680"/>
        <w:tab w:val="right" w:pos="9360"/>
      </w:tabs>
      <w:spacing w:after="0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0"/>
    <w:qFormat/>
    <w:rsid w:val="00C07AB2"/>
    <w:pPr>
      <w:spacing w:before="0" w:after="0"/>
    </w:pPr>
    <w:rPr>
      <w:rFonts w:asciiTheme="majorHAnsi" w:eastAsiaTheme="majorEastAsia" w:hAnsiTheme="majorHAnsi" w:cstheme="majorBidi"/>
      <w:caps/>
      <w:color w:val="03A99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7AB2"/>
    <w:rPr>
      <w:rFonts w:asciiTheme="majorHAnsi" w:eastAsiaTheme="majorEastAsia" w:hAnsiTheme="majorHAnsi" w:cstheme="majorBidi"/>
      <w:caps/>
      <w:color w:val="03A99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7AB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07AB2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rsid w:val="00C07A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07AB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07AB2"/>
    <w:rPr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AB2"/>
    <w:rPr>
      <w:caps/>
      <w:color w:val="01534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7AB2"/>
    <w:rPr>
      <w:caps/>
      <w:color w:val="027E6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AB2"/>
    <w:rPr>
      <w:caps/>
      <w:color w:val="027E6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AB2"/>
    <w:rPr>
      <w:caps/>
      <w:color w:val="027E6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7AB2"/>
    <w:rPr>
      <w:caps/>
      <w:color w:val="027E6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7AB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7AB2"/>
    <w:rPr>
      <w:i/>
      <w:iCs/>
      <w:caps/>
      <w:spacing w:val="10"/>
      <w:sz w:val="18"/>
      <w:szCs w:val="18"/>
    </w:rPr>
  </w:style>
  <w:style w:type="character" w:styleId="Strong">
    <w:name w:val="Strong"/>
    <w:uiPriority w:val="22"/>
    <w:qFormat/>
    <w:rsid w:val="00C07AB2"/>
    <w:rPr>
      <w:b/>
      <w:bCs/>
    </w:rPr>
  </w:style>
  <w:style w:type="character" w:styleId="Emphasis">
    <w:name w:val="Emphasis"/>
    <w:uiPriority w:val="20"/>
    <w:qFormat/>
    <w:rsid w:val="00C07AB2"/>
    <w:rPr>
      <w:caps/>
      <w:color w:val="01534A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7AB2"/>
    <w:pPr>
      <w:spacing w:before="240" w:after="240" w:line="240" w:lineRule="auto"/>
      <w:ind w:left="1080" w:right="1080"/>
      <w:jc w:val="center"/>
    </w:pPr>
    <w:rPr>
      <w:color w:val="03A99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7AB2"/>
    <w:rPr>
      <w:color w:val="03A996" w:themeColor="accent1"/>
      <w:sz w:val="24"/>
      <w:szCs w:val="24"/>
    </w:rPr>
  </w:style>
  <w:style w:type="character" w:styleId="SubtleEmphasis">
    <w:name w:val="Subtle Emphasis"/>
    <w:uiPriority w:val="19"/>
    <w:qFormat/>
    <w:rsid w:val="00C07AB2"/>
    <w:rPr>
      <w:i/>
      <w:iCs/>
      <w:color w:val="01534A" w:themeColor="accent1" w:themeShade="7F"/>
    </w:rPr>
  </w:style>
  <w:style w:type="character" w:styleId="IntenseEmphasis">
    <w:name w:val="Intense Emphasis"/>
    <w:uiPriority w:val="21"/>
    <w:qFormat/>
    <w:rsid w:val="00C07AB2"/>
    <w:rPr>
      <w:b/>
      <w:bCs/>
      <w:caps/>
      <w:color w:val="01534A" w:themeColor="accent1" w:themeShade="7F"/>
      <w:spacing w:val="10"/>
    </w:rPr>
  </w:style>
  <w:style w:type="character" w:styleId="SubtleReference">
    <w:name w:val="Subtle Reference"/>
    <w:uiPriority w:val="31"/>
    <w:qFormat/>
    <w:rsid w:val="00C07AB2"/>
    <w:rPr>
      <w:b/>
      <w:bCs/>
      <w:color w:val="03A996" w:themeColor="accent1"/>
    </w:rPr>
  </w:style>
  <w:style w:type="character" w:styleId="IntenseReference">
    <w:name w:val="Intense Reference"/>
    <w:uiPriority w:val="32"/>
    <w:qFormat/>
    <w:rsid w:val="00C07AB2"/>
    <w:rPr>
      <w:b/>
      <w:bCs/>
      <w:i/>
      <w:iCs/>
      <w:caps/>
      <w:color w:val="03A996" w:themeColor="accent1"/>
    </w:rPr>
  </w:style>
  <w:style w:type="character" w:styleId="BookTitle">
    <w:name w:val="Book Title"/>
    <w:uiPriority w:val="33"/>
    <w:qFormat/>
    <w:rsid w:val="00C07AB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7AB2"/>
    <w:pPr>
      <w:outlineLvl w:val="9"/>
    </w:pPr>
  </w:style>
  <w:style w:type="paragraph" w:styleId="ListParagraph">
    <w:name w:val="List Paragraph"/>
    <w:basedOn w:val="Normal"/>
    <w:uiPriority w:val="34"/>
    <w:qFormat/>
    <w:rsid w:val="001440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27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2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sonsu\AppData\Roaming\Microsoft\Templates\Brochure(2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WIC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Johnson</dc:creator>
  <cp:lastModifiedBy>JESSIE LUPO</cp:lastModifiedBy>
  <cp:revision>2</cp:revision>
  <cp:lastPrinted>2016-11-21T15:22:00Z</cp:lastPrinted>
  <dcterms:created xsi:type="dcterms:W3CDTF">2017-02-07T19:53:00Z</dcterms:created>
  <dcterms:modified xsi:type="dcterms:W3CDTF">2017-02-07T19:53:00Z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